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4E8B" w14:textId="77777777" w:rsidR="00AB590E" w:rsidRDefault="00AB590E">
      <w:pPr>
        <w:rPr>
          <w:rFonts w:ascii="Times New Roman" w:hAnsi="Times New Roman"/>
          <w:sz w:val="24"/>
          <w:szCs w:val="24"/>
        </w:rPr>
      </w:pPr>
    </w:p>
    <w:p w14:paraId="3592C912" w14:textId="253A8DC8" w:rsidR="00E151B6" w:rsidRPr="00E151B6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1FFC330E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Criteria</w:t>
      </w:r>
    </w:p>
    <w:p w14:paraId="293F6732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1698AC29" w14:textId="505AC0AD" w:rsidR="00E151B6" w:rsidRDefault="00AB590E" w:rsidP="00E151B6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AB590E">
        <w:rPr>
          <w:rFonts w:ascii="Times New Roman" w:hAnsi="Times New Roman" w:cs="Times New Roman"/>
          <w:spacing w:val="3"/>
          <w:sz w:val="28"/>
          <w:szCs w:val="28"/>
          <w:lang w:val="en-US"/>
        </w:rPr>
        <w:t>for rendering services for transportation of CA employees by motor vehicle</w:t>
      </w:r>
    </w:p>
    <w:p w14:paraId="449E8CD5" w14:textId="77777777" w:rsidR="00AB590E" w:rsidRPr="00E151B6" w:rsidRDefault="00AB590E" w:rsidP="00E151B6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E151B6" w:rsidRPr="00B22B0B" w14:paraId="4CACF20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76DE159B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413BE1" w:rsidRP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it is desirable</w:t>
            </w:r>
          </w:p>
        </w:tc>
      </w:tr>
      <w:tr w:rsidR="00E151B6" w:rsidRPr="00B22B0B" w14:paraId="797A684B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6883A184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413BE1" w:rsidRP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at least one year</w:t>
            </w:r>
          </w:p>
        </w:tc>
      </w:tr>
      <w:tr w:rsidR="00E151B6" w:rsidRPr="00B22B0B" w14:paraId="5BAD83C8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4EFFEACB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13BE1" w:rsidRP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driver's license of category BC</w:t>
            </w:r>
          </w:p>
        </w:tc>
      </w:tr>
      <w:tr w:rsidR="00E151B6" w:rsidRPr="00B22B0B" w14:paraId="77376352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33BE206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necessary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AAFD696" w14:textId="07672D3A" w:rsidR="00E151B6" w:rsidRPr="006A4DCE" w:rsidRDefault="006A4DCE" w:rsidP="00E151B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22B0B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22</cp:revision>
  <cp:lastPrinted>2022-09-22T04:37:00Z</cp:lastPrinted>
  <dcterms:created xsi:type="dcterms:W3CDTF">2022-09-14T09:26:00Z</dcterms:created>
  <dcterms:modified xsi:type="dcterms:W3CDTF">2022-09-26T11:14:00Z</dcterms:modified>
</cp:coreProperties>
</file>